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North Elementary School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-342899</wp:posOffset>
            </wp:positionH>
            <wp:positionV relativeFrom="paragraph">
              <wp:posOffset>114300</wp:posOffset>
            </wp:positionV>
            <wp:extent cx="1052513" cy="981075"/>
            <wp:effectExtent b="0" l="0" r="0" t="0"/>
            <wp:wrapSquare wrapText="bothSides" distB="114300" distT="114300" distL="114300" distR="114300"/>
            <wp:docPr descr="File:Black Paw.svg - Wikimedia Commons" id="1" name="image1.png"/>
            <a:graphic>
              <a:graphicData uri="http://schemas.openxmlformats.org/drawingml/2006/picture">
                <pic:pic>
                  <pic:nvPicPr>
                    <pic:cNvPr descr="File:Black Paw.svg - Wikimedia Common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     </w:t>
      </w:r>
      <w:r w:rsidDel="00000000" w:rsidR="00000000" w:rsidRPr="00000000">
        <w:rPr>
          <w:b w:val="1"/>
          <w:sz w:val="48"/>
          <w:szCs w:val="48"/>
          <w:rtl w:val="0"/>
        </w:rPr>
        <w:t xml:space="preserve">Kindergarten Supply List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2021-2022</w:t>
      </w:r>
    </w:p>
    <w:p w:rsidR="00000000" w:rsidDel="00000000" w:rsidP="00000000" w:rsidRDefault="00000000" w:rsidRPr="00000000" w14:paraId="00000004">
      <w:pPr>
        <w:jc w:val="left"/>
        <w:rPr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you will find a list of classroom supplies that your child will need for the upcoming 2021-2022 academic year.  Please send these items in with your child the first week of school:</w:t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In School: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Box of crayons, Box of broad line markers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Pair of safety scissors (blunt tip), #2 beginner pencils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Pink erasers, Glue sticks (Jumbo preferred),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Hard Plastic Pencil Box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Change of clothes labeled in a ziploc bag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Optional supplies: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Disinfecting wipes, Hand sanitizer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 towels, Tissues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spacing w:line="240" w:lineRule="auto"/>
      <w:jc w:val="center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sz w:val="28"/>
        <w:szCs w:val="28"/>
        <w:rtl w:val="0"/>
      </w:rPr>
      <w:t xml:space="preserve">*</w:t>
    </w:r>
    <w:r w:rsidDel="00000000" w:rsidR="00000000" w:rsidRPr="00000000">
      <w:rPr>
        <w:rtl w:val="0"/>
      </w:rPr>
      <w:t xml:space="preserve">School supplies get used frequently at school and at home.  They will need “refreshing” throughout the school year. Purchase extra while on sale this summer for mid-year replacement!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